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</w:rPr>
        <w:t>2021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eastAsia="zh-CN"/>
        </w:rPr>
        <w:t>年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</w:rPr>
        <w:t>专接本考试报名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eastAsia="zh-CN"/>
        </w:rPr>
        <w:t>建档立卡名单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</w:rPr>
        <w:t>河北省教育厅关于做好2021年河北省普通高校专科接本科教育考试选拔工作的通知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》冀教学〔2021〕3号文件要求，对报考“建档立卡家庭贫困生专项招生计划”的考生进行公示，公示结果如下：</w:t>
      </w:r>
    </w:p>
    <w:tbl>
      <w:tblPr>
        <w:tblStyle w:val="2"/>
        <w:tblW w:w="92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284"/>
        <w:gridCol w:w="1052"/>
        <w:gridCol w:w="898"/>
        <w:gridCol w:w="1918"/>
        <w:gridCol w:w="23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身份证号后四位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毕业专业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书法书法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053X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书法书法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书法书法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书法书法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李志祥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美术（书法方向）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482X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张鹏炜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动画数字艺术学院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吴春英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004X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游戏设计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如对以上公示结果有异议，请在公示期间联系学生工作处反映情况。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公示时间：3月18日——3月24日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联系人：张老师、李老师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联系电话：0311-88594200，18931189575，18533109163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jc w:val="righ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河北美术学院 学生工作处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2021年3月17日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6C48"/>
    <w:rsid w:val="070C07FE"/>
    <w:rsid w:val="0E5E59BF"/>
    <w:rsid w:val="0E904846"/>
    <w:rsid w:val="18D25713"/>
    <w:rsid w:val="19C5594F"/>
    <w:rsid w:val="1DDC576B"/>
    <w:rsid w:val="1DF54986"/>
    <w:rsid w:val="1F1246BC"/>
    <w:rsid w:val="22D068C5"/>
    <w:rsid w:val="28CC414B"/>
    <w:rsid w:val="2C174EFE"/>
    <w:rsid w:val="3BB52584"/>
    <w:rsid w:val="42ED4C76"/>
    <w:rsid w:val="49A17666"/>
    <w:rsid w:val="52D669C4"/>
    <w:rsid w:val="54AE2B1D"/>
    <w:rsid w:val="555168B1"/>
    <w:rsid w:val="5768072D"/>
    <w:rsid w:val="57E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2021-02-19T23:56:00Z</dcterms:created>
  <dc:creator>Administrator</dc:creator>
  <cp:lastModifiedBy>Administrator</cp:lastModifiedBy>
  <dcterms:modified xsi:type="dcterms:W3CDTF">2021-03-17T03:00:46Z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A9586749FE054FD1A0B87076E3DC9607</vt:lpwstr>
  </property>
</Properties>
</file>